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FE7EF" w14:textId="77777777" w:rsidR="0064301A" w:rsidRDefault="00B214D6" w:rsidP="00B214D6">
      <w:pPr>
        <w:pStyle w:val="Prrafodelista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DESCRIPCION ACTIVIDAD </w:t>
      </w:r>
    </w:p>
    <w:p w14:paraId="7C5BC96B" w14:textId="66655425" w:rsidR="00E25BBC" w:rsidRPr="00E25BBC" w:rsidRDefault="00E25BBC" w:rsidP="00E25BBC">
      <w:pPr>
        <w:pStyle w:val="Prrafodelista"/>
        <w:numPr>
          <w:ilvl w:val="0"/>
          <w:numId w:val="17"/>
        </w:numPr>
        <w:spacing w:after="160"/>
        <w:ind w:right="198"/>
        <w:jc w:val="both"/>
        <w:rPr>
          <w:rFonts w:eastAsia="Calibri" w:cstheme="minorHAnsi"/>
        </w:rPr>
      </w:pPr>
      <w:r w:rsidRPr="00E25BBC">
        <w:rPr>
          <w:rFonts w:ascii="Arial" w:hAnsi="Arial" w:cs="Arial"/>
          <w:b/>
          <w:sz w:val="24"/>
          <w:szCs w:val="24"/>
        </w:rPr>
        <w:t xml:space="preserve">(Cargo 1: </w:t>
      </w:r>
      <w:r w:rsidRPr="00B11510">
        <w:rPr>
          <w:rFonts w:ascii="Arial" w:eastAsia="Calibri" w:hAnsi="Arial" w:cs="Arial"/>
          <w:i/>
          <w:iCs/>
          <w:sz w:val="24"/>
          <w:szCs w:val="24"/>
        </w:rPr>
        <w:t>No se dispone de un procedimiento de descarga de aguas lluvias</w:t>
      </w:r>
      <w:r w:rsidRPr="00E25BBC">
        <w:rPr>
          <w:rFonts w:ascii="Arial" w:eastAsia="Calibri" w:hAnsi="Arial" w:cs="Arial"/>
          <w:sz w:val="24"/>
          <w:szCs w:val="24"/>
        </w:rPr>
        <w:t>)</w:t>
      </w:r>
    </w:p>
    <w:p w14:paraId="3D689985" w14:textId="684B1351" w:rsidR="00E25BBC" w:rsidRDefault="00E25BBC" w:rsidP="00B214D6">
      <w:pPr>
        <w:pStyle w:val="Prrafodelista"/>
        <w:jc w:val="center"/>
        <w:rPr>
          <w:rFonts w:ascii="Arial" w:hAnsi="Arial" w:cs="Arial"/>
          <w:b/>
          <w:sz w:val="24"/>
          <w:szCs w:val="24"/>
        </w:rPr>
      </w:pPr>
    </w:p>
    <w:p w14:paraId="4F519B48" w14:textId="19E9650B" w:rsidR="0020273B" w:rsidRDefault="00E25BBC" w:rsidP="00B214D6">
      <w:pPr>
        <w:pStyle w:val="Prrafodelista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PROCEMIENTO DE DESCARGA DE AGUAS LLUVIAS</w:t>
      </w:r>
    </w:p>
    <w:p w14:paraId="08BF02BC" w14:textId="77777777" w:rsidR="0020273B" w:rsidRDefault="0020273B" w:rsidP="00B214D6">
      <w:pPr>
        <w:pStyle w:val="Prrafodelista"/>
        <w:jc w:val="center"/>
        <w:rPr>
          <w:rFonts w:ascii="Arial" w:hAnsi="Arial" w:cs="Arial"/>
          <w:b/>
          <w:sz w:val="24"/>
          <w:szCs w:val="24"/>
        </w:rPr>
      </w:pPr>
    </w:p>
    <w:p w14:paraId="22D89727" w14:textId="4ED37C0B" w:rsidR="00815793" w:rsidRDefault="001E05F4" w:rsidP="008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losa de lavado cuenta con</w:t>
      </w:r>
      <w:r w:rsidR="001274B3" w:rsidRPr="0020273B">
        <w:rPr>
          <w:rFonts w:ascii="Arial" w:hAnsi="Arial" w:cs="Arial"/>
          <w:sz w:val="24"/>
          <w:szCs w:val="24"/>
        </w:rPr>
        <w:t xml:space="preserve"> una válvula de</w:t>
      </w:r>
      <w:r w:rsidR="0020273B">
        <w:rPr>
          <w:rFonts w:ascii="Arial" w:hAnsi="Arial" w:cs="Arial"/>
          <w:sz w:val="24"/>
          <w:szCs w:val="24"/>
        </w:rPr>
        <w:t xml:space="preserve"> descarga de aguas lluvias que es operada por los encargados de la </w:t>
      </w:r>
      <w:r w:rsidR="008E2A82">
        <w:rPr>
          <w:rFonts w:ascii="Arial" w:hAnsi="Arial" w:cs="Arial"/>
          <w:sz w:val="24"/>
          <w:szCs w:val="24"/>
        </w:rPr>
        <w:t>planta de tratamiento de Riles</w:t>
      </w:r>
      <w:r w:rsidR="00C649E3">
        <w:rPr>
          <w:rFonts w:ascii="Arial" w:hAnsi="Arial" w:cs="Arial"/>
          <w:sz w:val="24"/>
          <w:szCs w:val="24"/>
        </w:rPr>
        <w:t xml:space="preserve"> y autorizado</w:t>
      </w:r>
      <w:r w:rsidR="0020273B">
        <w:rPr>
          <w:rFonts w:ascii="Arial" w:hAnsi="Arial" w:cs="Arial"/>
          <w:sz w:val="24"/>
          <w:szCs w:val="24"/>
        </w:rPr>
        <w:t xml:space="preserve"> por </w:t>
      </w:r>
      <w:r w:rsidR="00C649E3">
        <w:rPr>
          <w:rFonts w:ascii="Arial" w:hAnsi="Arial" w:cs="Arial"/>
          <w:sz w:val="24"/>
          <w:szCs w:val="24"/>
        </w:rPr>
        <w:t>encargado Medio Ambiente de planta o similar cargo de Jefatura.</w:t>
      </w:r>
      <w:r w:rsidR="0020273B">
        <w:rPr>
          <w:rFonts w:ascii="Arial" w:hAnsi="Arial" w:cs="Arial"/>
          <w:sz w:val="24"/>
          <w:szCs w:val="24"/>
        </w:rPr>
        <w:t xml:space="preserve"> </w:t>
      </w:r>
    </w:p>
    <w:p w14:paraId="56C967BF" w14:textId="77777777" w:rsidR="00B11510" w:rsidRDefault="00B11510" w:rsidP="008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2B7720" w14:textId="19CC8202" w:rsidR="00C22CAA" w:rsidRDefault="00B11510" w:rsidP="008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Antes de autorizar la descarga, se verificará primero que se trate de aguas lluvias. </w:t>
      </w:r>
      <w:r w:rsidR="0020273B">
        <w:rPr>
          <w:rFonts w:ascii="Arial" w:hAnsi="Arial" w:cs="Arial"/>
          <w:sz w:val="24"/>
          <w:szCs w:val="24"/>
        </w:rPr>
        <w:t xml:space="preserve">De esta forma se garantiza </w:t>
      </w:r>
      <w:r w:rsidR="008E2A82">
        <w:rPr>
          <w:rFonts w:ascii="Arial" w:hAnsi="Arial" w:cs="Arial"/>
          <w:sz w:val="24"/>
          <w:szCs w:val="24"/>
        </w:rPr>
        <w:t>el V</w:t>
      </w:r>
      <w:r w:rsidR="001274B3" w:rsidRPr="0020273B">
        <w:rPr>
          <w:rFonts w:ascii="Arial" w:hAnsi="Arial" w:cs="Arial"/>
          <w:sz w:val="24"/>
          <w:szCs w:val="24"/>
        </w:rPr>
        <w:t>er</w:t>
      </w:r>
      <w:r w:rsidR="008E2A82">
        <w:rPr>
          <w:rFonts w:ascii="Arial" w:hAnsi="Arial" w:cs="Arial"/>
          <w:sz w:val="24"/>
          <w:szCs w:val="24"/>
        </w:rPr>
        <w:t>tido de Aguas Lluvias</w:t>
      </w:r>
      <w:r w:rsidR="00C22CAA">
        <w:rPr>
          <w:rFonts w:ascii="Arial" w:hAnsi="Arial" w:cs="Arial"/>
          <w:sz w:val="24"/>
          <w:szCs w:val="24"/>
        </w:rPr>
        <w:t xml:space="preserve"> y no de </w:t>
      </w:r>
      <w:r w:rsidR="008E2A82">
        <w:rPr>
          <w:rFonts w:ascii="Arial" w:hAnsi="Arial" w:cs="Arial"/>
          <w:sz w:val="24"/>
          <w:szCs w:val="24"/>
        </w:rPr>
        <w:t>R</w:t>
      </w:r>
      <w:r w:rsidR="00C22CAA">
        <w:rPr>
          <w:rFonts w:ascii="Arial" w:hAnsi="Arial" w:cs="Arial"/>
          <w:sz w:val="24"/>
          <w:szCs w:val="24"/>
        </w:rPr>
        <w:t>iles.</w:t>
      </w:r>
    </w:p>
    <w:p w14:paraId="1AE91114" w14:textId="77777777" w:rsidR="00B11510" w:rsidRDefault="00B11510" w:rsidP="008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85FD2A" w14:textId="55A44B49" w:rsidR="00C22CAA" w:rsidRDefault="00C22CAA" w:rsidP="008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procedimiento de V</w:t>
      </w:r>
      <w:r w:rsidR="001E05F4">
        <w:rPr>
          <w:rFonts w:ascii="Arial" w:hAnsi="Arial" w:cs="Arial"/>
          <w:sz w:val="24"/>
          <w:szCs w:val="24"/>
        </w:rPr>
        <w:t>ertido de Aguas lluvia desde los</w:t>
      </w:r>
      <w:r>
        <w:rPr>
          <w:rFonts w:ascii="Arial" w:hAnsi="Arial" w:cs="Arial"/>
          <w:sz w:val="24"/>
          <w:szCs w:val="24"/>
        </w:rPr>
        <w:t>a de hidrolavado</w:t>
      </w:r>
      <w:r w:rsidR="008E2A82">
        <w:rPr>
          <w:rFonts w:ascii="Arial" w:hAnsi="Arial" w:cs="Arial"/>
          <w:sz w:val="24"/>
          <w:szCs w:val="24"/>
        </w:rPr>
        <w:t xml:space="preserve"> a</w:t>
      </w:r>
      <w:r w:rsidR="0098127A">
        <w:rPr>
          <w:rFonts w:ascii="Arial" w:hAnsi="Arial" w:cs="Arial"/>
          <w:sz w:val="24"/>
          <w:szCs w:val="24"/>
        </w:rPr>
        <w:t xml:space="preserve"> la descarga de aguas lluvias, se</w:t>
      </w:r>
      <w:r>
        <w:rPr>
          <w:rFonts w:ascii="Arial" w:hAnsi="Arial" w:cs="Arial"/>
          <w:sz w:val="24"/>
          <w:szCs w:val="24"/>
        </w:rPr>
        <w:t xml:space="preserve"> describe a continuación </w:t>
      </w:r>
    </w:p>
    <w:p w14:paraId="4F4DF55F" w14:textId="77777777" w:rsidR="00C22CAA" w:rsidRDefault="00C22CAA" w:rsidP="0020273B">
      <w:pPr>
        <w:jc w:val="both"/>
        <w:rPr>
          <w:rFonts w:ascii="Arial" w:hAnsi="Arial" w:cs="Arial"/>
          <w:sz w:val="24"/>
          <w:szCs w:val="24"/>
        </w:rPr>
      </w:pPr>
    </w:p>
    <w:p w14:paraId="7CCB116E" w14:textId="77777777" w:rsidR="00C22CAA" w:rsidRDefault="00C22CAA" w:rsidP="0020273B">
      <w:pPr>
        <w:jc w:val="both"/>
        <w:rPr>
          <w:rFonts w:ascii="Arial" w:hAnsi="Arial" w:cs="Arial"/>
          <w:sz w:val="24"/>
          <w:szCs w:val="24"/>
        </w:rPr>
      </w:pPr>
    </w:p>
    <w:p w14:paraId="15689396" w14:textId="77777777" w:rsidR="008E2A82" w:rsidRDefault="008E2A82" w:rsidP="008E2A82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8E2A82">
        <w:rPr>
          <w:rFonts w:ascii="Arial" w:hAnsi="Arial" w:cs="Arial"/>
          <w:sz w:val="24"/>
          <w:szCs w:val="24"/>
          <w:u w:val="single"/>
        </w:rPr>
        <w:t>Procedimiento de Descarga de Aguas L</w:t>
      </w:r>
      <w:r w:rsidR="00C22CAA" w:rsidRPr="008E2A82">
        <w:rPr>
          <w:rFonts w:ascii="Arial" w:hAnsi="Arial" w:cs="Arial"/>
          <w:sz w:val="24"/>
          <w:szCs w:val="24"/>
          <w:u w:val="single"/>
        </w:rPr>
        <w:t xml:space="preserve">luvias </w:t>
      </w:r>
    </w:p>
    <w:p w14:paraId="67F2A740" w14:textId="77777777" w:rsidR="008E2A82" w:rsidRDefault="008E2A82" w:rsidP="008E2A82">
      <w:pPr>
        <w:pStyle w:val="Prrafodelista"/>
        <w:spacing w:line="276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63072035" w14:textId="77777777" w:rsidR="00C22CAA" w:rsidRPr="008E2A82" w:rsidRDefault="00815793" w:rsidP="008E2A82">
      <w:pPr>
        <w:pStyle w:val="Prrafodelista"/>
        <w:spacing w:line="276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8E2A82">
        <w:rPr>
          <w:rFonts w:ascii="Arial" w:hAnsi="Arial" w:cs="Arial"/>
          <w:sz w:val="24"/>
          <w:szCs w:val="24"/>
        </w:rPr>
        <w:t xml:space="preserve">La descarga de aguas lluvias </w:t>
      </w:r>
      <w:r w:rsidR="00F8587D" w:rsidRPr="008E2A82">
        <w:rPr>
          <w:rFonts w:ascii="Arial" w:hAnsi="Arial" w:cs="Arial"/>
          <w:sz w:val="24"/>
          <w:szCs w:val="24"/>
        </w:rPr>
        <w:t xml:space="preserve">se producirá solamente ante eventos de lluvias extraordinarias y con la losa limpia.  </w:t>
      </w:r>
    </w:p>
    <w:p w14:paraId="236B88EB" w14:textId="77777777" w:rsidR="00F8587D" w:rsidRDefault="00F8587D" w:rsidP="008E2A8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02F1A06" w14:textId="650E2CCB" w:rsidR="008E2A82" w:rsidRDefault="00C649E3" w:rsidP="00C649E3">
      <w:pPr>
        <w:pStyle w:val="Prrafodelista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F8587D">
        <w:rPr>
          <w:rFonts w:ascii="Arial" w:hAnsi="Arial" w:cs="Arial"/>
          <w:sz w:val="24"/>
          <w:szCs w:val="24"/>
        </w:rPr>
        <w:t>odo personal encargad</w:t>
      </w:r>
      <w:r>
        <w:rPr>
          <w:rFonts w:ascii="Arial" w:hAnsi="Arial" w:cs="Arial"/>
          <w:sz w:val="24"/>
          <w:szCs w:val="24"/>
        </w:rPr>
        <w:t>o</w:t>
      </w:r>
      <w:r w:rsidR="00F8587D">
        <w:rPr>
          <w:rFonts w:ascii="Arial" w:hAnsi="Arial" w:cs="Arial"/>
          <w:sz w:val="24"/>
          <w:szCs w:val="24"/>
        </w:rPr>
        <w:t xml:space="preserve"> de planta de riles solicita</w:t>
      </w:r>
      <w:r>
        <w:rPr>
          <w:rFonts w:ascii="Arial" w:hAnsi="Arial" w:cs="Arial"/>
          <w:sz w:val="24"/>
          <w:szCs w:val="24"/>
        </w:rPr>
        <w:t>ra</w:t>
      </w:r>
      <w:r w:rsidR="00F8587D">
        <w:rPr>
          <w:rFonts w:ascii="Arial" w:hAnsi="Arial" w:cs="Arial"/>
          <w:sz w:val="24"/>
          <w:szCs w:val="24"/>
        </w:rPr>
        <w:t xml:space="preserve"> autorización a </w:t>
      </w:r>
      <w:r>
        <w:rPr>
          <w:rFonts w:ascii="Arial" w:hAnsi="Arial" w:cs="Arial"/>
          <w:sz w:val="24"/>
          <w:szCs w:val="24"/>
        </w:rPr>
        <w:t xml:space="preserve">los encargados de la planta </w:t>
      </w:r>
      <w:r w:rsidR="00E25BBC">
        <w:rPr>
          <w:rFonts w:ascii="Arial" w:hAnsi="Arial" w:cs="Arial"/>
          <w:sz w:val="24"/>
          <w:szCs w:val="24"/>
        </w:rPr>
        <w:t xml:space="preserve">para </w:t>
      </w:r>
      <w:r>
        <w:rPr>
          <w:rFonts w:ascii="Arial" w:hAnsi="Arial" w:cs="Arial"/>
          <w:sz w:val="24"/>
          <w:szCs w:val="24"/>
        </w:rPr>
        <w:t>evaluar la evacuación de aguas lluvias en caso de un evento de lluvias extremas.</w:t>
      </w:r>
    </w:p>
    <w:p w14:paraId="2BFCADCF" w14:textId="77777777" w:rsidR="00C649E3" w:rsidRDefault="00C649E3" w:rsidP="00C649E3">
      <w:pPr>
        <w:pStyle w:val="Prrafodelist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BB2D6E4" w14:textId="1D44331C" w:rsidR="00C649E3" w:rsidRPr="00C649E3" w:rsidRDefault="00C649E3" w:rsidP="00C649E3">
      <w:pPr>
        <w:pStyle w:val="Prrafodelista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encargados de la planta. Encargado planta riles o medioambiente o bien el gerente de planta o similar</w:t>
      </w:r>
      <w:r w:rsidR="00E25BB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E25BBC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ebe evaluar que efectivamente el agua en la losa es aguas lluvias y NO corresponden a Riles.</w:t>
      </w:r>
    </w:p>
    <w:p w14:paraId="6A062906" w14:textId="77777777" w:rsidR="008E2A82" w:rsidRDefault="008E2A82" w:rsidP="008E2A82">
      <w:pPr>
        <w:pStyle w:val="Prrafodelist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D3E3380" w14:textId="560E34CB" w:rsidR="008E2A82" w:rsidRPr="0098127A" w:rsidRDefault="008E2A82" w:rsidP="008E2A82">
      <w:pPr>
        <w:pStyle w:val="Prrafodelista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8127A">
        <w:rPr>
          <w:rFonts w:ascii="Arial" w:hAnsi="Arial" w:cs="Arial"/>
          <w:sz w:val="24"/>
          <w:szCs w:val="24"/>
        </w:rPr>
        <w:t>La válvula de descarga de aguas lluvias solamente se puede abrir con</w:t>
      </w:r>
      <w:r w:rsidR="00C649E3" w:rsidRPr="0098127A">
        <w:rPr>
          <w:rFonts w:ascii="Arial" w:hAnsi="Arial" w:cs="Arial"/>
          <w:sz w:val="24"/>
          <w:szCs w:val="24"/>
        </w:rPr>
        <w:t xml:space="preserve"> una</w:t>
      </w:r>
      <w:r w:rsidRPr="0098127A">
        <w:rPr>
          <w:rFonts w:ascii="Arial" w:hAnsi="Arial" w:cs="Arial"/>
          <w:sz w:val="24"/>
          <w:szCs w:val="24"/>
        </w:rPr>
        <w:t xml:space="preserve"> llave</w:t>
      </w:r>
      <w:r w:rsidR="00C649E3" w:rsidRPr="0098127A">
        <w:rPr>
          <w:rFonts w:ascii="Arial" w:hAnsi="Arial" w:cs="Arial"/>
          <w:sz w:val="24"/>
          <w:szCs w:val="24"/>
        </w:rPr>
        <w:t xml:space="preserve"> especial</w:t>
      </w:r>
      <w:r w:rsidRPr="0098127A">
        <w:rPr>
          <w:rFonts w:ascii="Arial" w:hAnsi="Arial" w:cs="Arial"/>
          <w:sz w:val="24"/>
          <w:szCs w:val="24"/>
        </w:rPr>
        <w:t xml:space="preserve"> de apertura, </w:t>
      </w:r>
      <w:r w:rsidR="00E25BBC">
        <w:rPr>
          <w:rFonts w:ascii="Arial" w:hAnsi="Arial" w:cs="Arial"/>
          <w:sz w:val="24"/>
          <w:szCs w:val="24"/>
        </w:rPr>
        <w:t xml:space="preserve">la </w:t>
      </w:r>
      <w:r w:rsidRPr="0098127A">
        <w:rPr>
          <w:rFonts w:ascii="Arial" w:hAnsi="Arial" w:cs="Arial"/>
          <w:sz w:val="24"/>
          <w:szCs w:val="24"/>
        </w:rPr>
        <w:t>que solamente está autorizado a utilizar el Encargado de Planta de Riles</w:t>
      </w:r>
      <w:r w:rsidR="0098127A" w:rsidRPr="0098127A">
        <w:rPr>
          <w:rFonts w:ascii="Arial" w:hAnsi="Arial" w:cs="Arial"/>
          <w:sz w:val="24"/>
          <w:szCs w:val="24"/>
        </w:rPr>
        <w:t xml:space="preserve"> y recién allí se procederá a abrir la válvula de aguas lluvias.</w:t>
      </w:r>
    </w:p>
    <w:p w14:paraId="664A92DC" w14:textId="77777777" w:rsidR="008E2A82" w:rsidRDefault="008E2A82" w:rsidP="008E2A82">
      <w:pPr>
        <w:pStyle w:val="Prrafodelist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5F0E833" w14:textId="77777777" w:rsidR="008E2A82" w:rsidRDefault="008E2A82" w:rsidP="008E2A82">
      <w:pPr>
        <w:pStyle w:val="Prrafodelista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Una vez terminada la </w:t>
      </w:r>
      <w:r w:rsidR="001E05F4">
        <w:rPr>
          <w:rFonts w:ascii="Arial" w:hAnsi="Arial" w:cs="Arial"/>
          <w:sz w:val="24"/>
          <w:szCs w:val="24"/>
        </w:rPr>
        <w:t>descarga, el encargado comprueba</w:t>
      </w:r>
      <w:r>
        <w:rPr>
          <w:rFonts w:ascii="Arial" w:hAnsi="Arial" w:cs="Arial"/>
          <w:sz w:val="24"/>
          <w:szCs w:val="24"/>
        </w:rPr>
        <w:t xml:space="preserve"> in situ que se haya descargado en totalidad el agua lluvia y procederá con la misma llave de apertura a cerrar válvula, </w:t>
      </w:r>
    </w:p>
    <w:p w14:paraId="1608C40C" w14:textId="77777777" w:rsidR="008E2A82" w:rsidRDefault="008E2A82" w:rsidP="008E2A82">
      <w:pPr>
        <w:pStyle w:val="Prrafodelist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3A942DE" w14:textId="77777777" w:rsidR="00E25BBC" w:rsidRDefault="008E2A82" w:rsidP="008E2A82">
      <w:pPr>
        <w:pStyle w:val="Prrafodelista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Finalmente se registra la descarga efectuada en el “Registro de Apertura de Descarga”.</w:t>
      </w:r>
    </w:p>
    <w:p w14:paraId="4F770681" w14:textId="77777777" w:rsidR="00E25BBC" w:rsidRPr="00E25BBC" w:rsidRDefault="00E25BBC" w:rsidP="00E25BBC">
      <w:pPr>
        <w:pStyle w:val="Prrafodelista"/>
        <w:rPr>
          <w:rFonts w:ascii="Arial" w:hAnsi="Arial" w:cs="Arial"/>
          <w:sz w:val="24"/>
          <w:szCs w:val="24"/>
        </w:rPr>
      </w:pPr>
    </w:p>
    <w:p w14:paraId="6955B9D4" w14:textId="010FA990" w:rsidR="008E2A82" w:rsidRDefault="00E25BBC" w:rsidP="008E2A82">
      <w:pPr>
        <w:pStyle w:val="Prrafodelista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estos casos se elaborará un informe de la descarga, las causas del anegamiento, las medidas implementadas y las recomendaciones para mejorar este procedimiento si ello correspondiera.</w:t>
      </w:r>
      <w:r w:rsidR="008E2A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Este informe se entregará en un plazo máximo de 48 horas después de controlado el evento.</w:t>
      </w:r>
    </w:p>
    <w:p w14:paraId="6F6B1E0D" w14:textId="77777777" w:rsidR="00E25BBC" w:rsidRPr="00E25BBC" w:rsidRDefault="00E25BBC" w:rsidP="00E25BBC">
      <w:pPr>
        <w:pStyle w:val="Prrafodelista"/>
        <w:rPr>
          <w:rFonts w:ascii="Arial" w:hAnsi="Arial" w:cs="Arial"/>
          <w:sz w:val="24"/>
          <w:szCs w:val="24"/>
        </w:rPr>
      </w:pPr>
    </w:p>
    <w:p w14:paraId="331CB57C" w14:textId="73C444AF" w:rsidR="00E25BBC" w:rsidRPr="008E2A82" w:rsidRDefault="00E25BBC" w:rsidP="008E2A82">
      <w:pPr>
        <w:pStyle w:val="Prrafodelista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informe será cargado en la Plataforma de Seguimiento de la SMA.</w:t>
      </w:r>
    </w:p>
    <w:p w14:paraId="18C6E012" w14:textId="77777777" w:rsidR="008E2A82" w:rsidRDefault="008E2A82" w:rsidP="008E2A82">
      <w:pPr>
        <w:jc w:val="both"/>
        <w:rPr>
          <w:rFonts w:ascii="Arial" w:hAnsi="Arial" w:cs="Arial"/>
          <w:sz w:val="24"/>
          <w:szCs w:val="24"/>
        </w:rPr>
      </w:pPr>
    </w:p>
    <w:sectPr w:rsidR="008E2A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C2EBE" w14:textId="77777777" w:rsidR="00F57463" w:rsidRDefault="00F57463" w:rsidP="0064301A">
      <w:r>
        <w:separator/>
      </w:r>
    </w:p>
  </w:endnote>
  <w:endnote w:type="continuationSeparator" w:id="0">
    <w:p w14:paraId="61E14C43" w14:textId="77777777" w:rsidR="00F57463" w:rsidRDefault="00F57463" w:rsidP="0064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E0A02" w14:textId="77777777" w:rsidR="0098127A" w:rsidRDefault="0098127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4CC1D" w14:textId="3E4C6C2A" w:rsidR="0098127A" w:rsidRDefault="0098127A">
    <w:pPr>
      <w:pStyle w:val="Piedepgina"/>
    </w:pPr>
    <w:r>
      <w:t xml:space="preserve">Procedimiento </w:t>
    </w:r>
  </w:p>
  <w:p w14:paraId="0F871110" w14:textId="77777777" w:rsidR="0098127A" w:rsidRDefault="0098127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A1A04" w14:textId="77777777" w:rsidR="0098127A" w:rsidRDefault="009812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1A150" w14:textId="77777777" w:rsidR="00F57463" w:rsidRDefault="00F57463" w:rsidP="0064301A">
      <w:r>
        <w:separator/>
      </w:r>
    </w:p>
  </w:footnote>
  <w:footnote w:type="continuationSeparator" w:id="0">
    <w:p w14:paraId="7F313327" w14:textId="77777777" w:rsidR="00F57463" w:rsidRDefault="00F57463" w:rsidP="00643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9E9AA" w14:textId="77777777" w:rsidR="0098127A" w:rsidRDefault="009812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62E3C" w14:textId="77777777" w:rsidR="00B214D6" w:rsidRPr="00B214D6" w:rsidRDefault="00DD0364" w:rsidP="0003780C">
    <w:pPr>
      <w:pStyle w:val="Encabezad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2"/>
        <w:szCs w:val="22"/>
        <w:lang w:val="es-CL" w:eastAsia="es-C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72113" wp14:editId="0CEC8B1B">
              <wp:simplePos x="0" y="0"/>
              <wp:positionH relativeFrom="margin">
                <wp:align>right</wp:align>
              </wp:positionH>
              <wp:positionV relativeFrom="paragraph">
                <wp:posOffset>331469</wp:posOffset>
              </wp:positionV>
              <wp:extent cx="5095875" cy="19050"/>
              <wp:effectExtent l="0" t="0" r="28575" b="19050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95875" cy="1905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5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CD0080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0.05pt,26.1pt" to="751.3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" strokecolor="#2f5496 [2408]" strokeweight="1.5pt">
              <v:stroke joinstyle="miter"/>
              <w10:wrap anchorx="margin"/>
            </v:line>
          </w:pict>
        </mc:Fallback>
      </mc:AlternateContent>
    </w:r>
    <w:r w:rsidRPr="0002214A">
      <w:rPr>
        <w:rFonts w:ascii="Arial" w:hAnsi="Arial" w:cs="Arial"/>
        <w:b/>
        <w:noProof/>
        <w:color w:val="000000"/>
        <w:lang w:val="es-CL" w:eastAsia="es-CL"/>
      </w:rPr>
      <w:drawing>
        <wp:anchor distT="0" distB="0" distL="114300" distR="114300" simplePos="0" relativeHeight="251660288" behindDoc="1" locked="0" layoutInCell="1" allowOverlap="1" wp14:anchorId="69A13CEF" wp14:editId="69AB8A84">
          <wp:simplePos x="0" y="0"/>
          <wp:positionH relativeFrom="column">
            <wp:posOffset>-537210</wp:posOffset>
          </wp:positionH>
          <wp:positionV relativeFrom="paragraph">
            <wp:posOffset>-449580</wp:posOffset>
          </wp:positionV>
          <wp:extent cx="1143000" cy="1143000"/>
          <wp:effectExtent l="0" t="0" r="0" b="0"/>
          <wp:wrapNone/>
          <wp:docPr id="2" name="Imagen 2" descr="C:\Users\Puerto\Desktop\Fichas Tecnicas Zapatos\Logotipo Río Álvarez_Mesa de trabajo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uerto\Desktop\Fichas Tecnicas Zapatos\Logotipo Río Álvarez_Mesa de trabajo 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4301A" w:rsidRPr="00B214D6">
      <w:rPr>
        <w:rFonts w:ascii="Arial" w:hAnsi="Arial" w:cs="Arial"/>
        <w:sz w:val="24"/>
        <w:szCs w:val="24"/>
      </w:rPr>
      <w:t>PROCEDIMIENTO</w:t>
    </w:r>
    <w:r w:rsidR="00B214D6">
      <w:rPr>
        <w:rFonts w:ascii="Arial" w:hAnsi="Arial" w:cs="Arial"/>
        <w:sz w:val="24"/>
        <w:szCs w:val="24"/>
      </w:rPr>
      <w:t xml:space="preserve"> DE</w:t>
    </w:r>
    <w:r w:rsidR="0064301A" w:rsidRPr="00B214D6">
      <w:rPr>
        <w:rFonts w:ascii="Arial" w:hAnsi="Arial" w:cs="Arial"/>
        <w:sz w:val="24"/>
        <w:szCs w:val="24"/>
      </w:rPr>
      <w:t xml:space="preserve"> </w:t>
    </w:r>
    <w:r w:rsidR="0003780C">
      <w:rPr>
        <w:rFonts w:ascii="Arial" w:hAnsi="Arial" w:cs="Arial"/>
        <w:sz w:val="24"/>
        <w:szCs w:val="24"/>
      </w:rPr>
      <w:t>DESCARGA DE AGUAS LLUVIAS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1E16B" w14:textId="77777777" w:rsidR="0098127A" w:rsidRDefault="009812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438BB"/>
    <w:multiLevelType w:val="hybridMultilevel"/>
    <w:tmpl w:val="76EA63E6"/>
    <w:lvl w:ilvl="0" w:tplc="A3A2EE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53EE0"/>
    <w:multiLevelType w:val="hybridMultilevel"/>
    <w:tmpl w:val="0C56BA5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D7DA7"/>
    <w:multiLevelType w:val="hybridMultilevel"/>
    <w:tmpl w:val="8896527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B50D7"/>
    <w:multiLevelType w:val="hybridMultilevel"/>
    <w:tmpl w:val="561E15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91661"/>
    <w:multiLevelType w:val="hybridMultilevel"/>
    <w:tmpl w:val="168097AE"/>
    <w:lvl w:ilvl="0" w:tplc="7B0C19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792E7D"/>
    <w:multiLevelType w:val="hybridMultilevel"/>
    <w:tmpl w:val="A9B4FF7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56DCA"/>
    <w:multiLevelType w:val="hybridMultilevel"/>
    <w:tmpl w:val="47BEA0EA"/>
    <w:lvl w:ilvl="0" w:tplc="3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B2776"/>
    <w:multiLevelType w:val="hybridMultilevel"/>
    <w:tmpl w:val="4DA07966"/>
    <w:lvl w:ilvl="0" w:tplc="087487E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8F7058"/>
    <w:multiLevelType w:val="hybridMultilevel"/>
    <w:tmpl w:val="9F68C6D6"/>
    <w:lvl w:ilvl="0" w:tplc="F86285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5625FE"/>
    <w:multiLevelType w:val="hybridMultilevel"/>
    <w:tmpl w:val="354E5BE4"/>
    <w:lvl w:ilvl="0" w:tplc="8BC8D9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10384B"/>
    <w:multiLevelType w:val="hybridMultilevel"/>
    <w:tmpl w:val="1CE84240"/>
    <w:lvl w:ilvl="0" w:tplc="E8A220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6C6F74"/>
    <w:multiLevelType w:val="hybridMultilevel"/>
    <w:tmpl w:val="DA765F4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90084"/>
    <w:multiLevelType w:val="hybridMultilevel"/>
    <w:tmpl w:val="6456C0EA"/>
    <w:lvl w:ilvl="0" w:tplc="3C3E6946">
      <w:start w:val="1"/>
      <w:numFmt w:val="bullet"/>
      <w:lvlText w:val="–"/>
      <w:lvlJc w:val="left"/>
      <w:pPr>
        <w:ind w:left="163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9431552"/>
    <w:multiLevelType w:val="hybridMultilevel"/>
    <w:tmpl w:val="C94AB3C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87FED"/>
    <w:multiLevelType w:val="hybridMultilevel"/>
    <w:tmpl w:val="D8BEA04C"/>
    <w:lvl w:ilvl="0" w:tplc="7CBE260A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45" w:hanging="360"/>
      </w:pPr>
    </w:lvl>
    <w:lvl w:ilvl="2" w:tplc="340A001B" w:tentative="1">
      <w:start w:val="1"/>
      <w:numFmt w:val="lowerRoman"/>
      <w:lvlText w:val="%3."/>
      <w:lvlJc w:val="right"/>
      <w:pPr>
        <w:ind w:left="2265" w:hanging="180"/>
      </w:pPr>
    </w:lvl>
    <w:lvl w:ilvl="3" w:tplc="340A000F" w:tentative="1">
      <w:start w:val="1"/>
      <w:numFmt w:val="decimal"/>
      <w:lvlText w:val="%4."/>
      <w:lvlJc w:val="left"/>
      <w:pPr>
        <w:ind w:left="2985" w:hanging="360"/>
      </w:pPr>
    </w:lvl>
    <w:lvl w:ilvl="4" w:tplc="340A0019" w:tentative="1">
      <w:start w:val="1"/>
      <w:numFmt w:val="lowerLetter"/>
      <w:lvlText w:val="%5."/>
      <w:lvlJc w:val="left"/>
      <w:pPr>
        <w:ind w:left="3705" w:hanging="360"/>
      </w:pPr>
    </w:lvl>
    <w:lvl w:ilvl="5" w:tplc="340A001B" w:tentative="1">
      <w:start w:val="1"/>
      <w:numFmt w:val="lowerRoman"/>
      <w:lvlText w:val="%6."/>
      <w:lvlJc w:val="right"/>
      <w:pPr>
        <w:ind w:left="4425" w:hanging="180"/>
      </w:pPr>
    </w:lvl>
    <w:lvl w:ilvl="6" w:tplc="340A000F" w:tentative="1">
      <w:start w:val="1"/>
      <w:numFmt w:val="decimal"/>
      <w:lvlText w:val="%7."/>
      <w:lvlJc w:val="left"/>
      <w:pPr>
        <w:ind w:left="5145" w:hanging="360"/>
      </w:pPr>
    </w:lvl>
    <w:lvl w:ilvl="7" w:tplc="340A0019" w:tentative="1">
      <w:start w:val="1"/>
      <w:numFmt w:val="lowerLetter"/>
      <w:lvlText w:val="%8."/>
      <w:lvlJc w:val="left"/>
      <w:pPr>
        <w:ind w:left="5865" w:hanging="360"/>
      </w:pPr>
    </w:lvl>
    <w:lvl w:ilvl="8" w:tplc="3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6BC94E81"/>
    <w:multiLevelType w:val="hybridMultilevel"/>
    <w:tmpl w:val="17A6A942"/>
    <w:lvl w:ilvl="0" w:tplc="C11CE5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680DAC"/>
    <w:multiLevelType w:val="hybridMultilevel"/>
    <w:tmpl w:val="B0067EC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700660">
    <w:abstractNumId w:val="11"/>
  </w:num>
  <w:num w:numId="2" w16cid:durableId="274211278">
    <w:abstractNumId w:val="9"/>
  </w:num>
  <w:num w:numId="3" w16cid:durableId="982004887">
    <w:abstractNumId w:val="5"/>
  </w:num>
  <w:num w:numId="4" w16cid:durableId="374693907">
    <w:abstractNumId w:val="0"/>
  </w:num>
  <w:num w:numId="5" w16cid:durableId="1110473500">
    <w:abstractNumId w:val="15"/>
  </w:num>
  <w:num w:numId="6" w16cid:durableId="954335324">
    <w:abstractNumId w:val="4"/>
  </w:num>
  <w:num w:numId="7" w16cid:durableId="1399278756">
    <w:abstractNumId w:val="8"/>
  </w:num>
  <w:num w:numId="8" w16cid:durableId="606275839">
    <w:abstractNumId w:val="14"/>
  </w:num>
  <w:num w:numId="9" w16cid:durableId="2094818013">
    <w:abstractNumId w:val="10"/>
  </w:num>
  <w:num w:numId="10" w16cid:durableId="273636112">
    <w:abstractNumId w:val="3"/>
  </w:num>
  <w:num w:numId="11" w16cid:durableId="1397245570">
    <w:abstractNumId w:val="7"/>
  </w:num>
  <w:num w:numId="12" w16cid:durableId="742146742">
    <w:abstractNumId w:val="2"/>
  </w:num>
  <w:num w:numId="13" w16cid:durableId="462385762">
    <w:abstractNumId w:val="16"/>
  </w:num>
  <w:num w:numId="14" w16cid:durableId="157157462">
    <w:abstractNumId w:val="13"/>
  </w:num>
  <w:num w:numId="15" w16cid:durableId="207182224">
    <w:abstractNumId w:val="1"/>
  </w:num>
  <w:num w:numId="16" w16cid:durableId="301543338">
    <w:abstractNumId w:val="6"/>
  </w:num>
  <w:num w:numId="17" w16cid:durableId="16532879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01A"/>
    <w:rsid w:val="0003780C"/>
    <w:rsid w:val="001274B3"/>
    <w:rsid w:val="001E05F4"/>
    <w:rsid w:val="0020273B"/>
    <w:rsid w:val="003231FC"/>
    <w:rsid w:val="0051796B"/>
    <w:rsid w:val="005874CB"/>
    <w:rsid w:val="0064301A"/>
    <w:rsid w:val="006A2C5F"/>
    <w:rsid w:val="007F1D54"/>
    <w:rsid w:val="00815793"/>
    <w:rsid w:val="008D27A0"/>
    <w:rsid w:val="008E2A82"/>
    <w:rsid w:val="0098127A"/>
    <w:rsid w:val="009B0585"/>
    <w:rsid w:val="00A72C36"/>
    <w:rsid w:val="00B11510"/>
    <w:rsid w:val="00B214D6"/>
    <w:rsid w:val="00B7341D"/>
    <w:rsid w:val="00C22CAA"/>
    <w:rsid w:val="00C24A43"/>
    <w:rsid w:val="00C649E3"/>
    <w:rsid w:val="00C91857"/>
    <w:rsid w:val="00D05649"/>
    <w:rsid w:val="00D874F1"/>
    <w:rsid w:val="00DD0364"/>
    <w:rsid w:val="00E11D6A"/>
    <w:rsid w:val="00E25BBC"/>
    <w:rsid w:val="00E4706A"/>
    <w:rsid w:val="00E73F6C"/>
    <w:rsid w:val="00F0173B"/>
    <w:rsid w:val="00F34F88"/>
    <w:rsid w:val="00F57463"/>
    <w:rsid w:val="00F8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9D760"/>
  <w15:chartTrackingRefBased/>
  <w15:docId w15:val="{B7513113-AA37-4D58-9542-A5F7FE3C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301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301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4301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301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link w:val="PrrafodelistaCar"/>
    <w:uiPriority w:val="1"/>
    <w:qFormat/>
    <w:rsid w:val="0064301A"/>
    <w:pPr>
      <w:ind w:left="720"/>
      <w:contextualSpacing/>
    </w:pPr>
  </w:style>
  <w:style w:type="paragraph" w:customStyle="1" w:styleId="Default">
    <w:name w:val="Default"/>
    <w:rsid w:val="006430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05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05F4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PrrafodelistaCar">
    <w:name w:val="Párrafo de lista Car"/>
    <w:link w:val="Prrafodelista"/>
    <w:uiPriority w:val="1"/>
    <w:rsid w:val="00E25BB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25B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25BBC"/>
    <w:pPr>
      <w:widowControl w:val="0"/>
      <w:autoSpaceDE w:val="0"/>
      <w:autoSpaceDN w:val="0"/>
    </w:pPr>
    <w:rPr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25BBC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Puerto Aysén</dc:creator>
  <cp:keywords/>
  <dc:description/>
  <cp:lastModifiedBy>Microsoft Office User</cp:lastModifiedBy>
  <cp:revision>4</cp:revision>
  <cp:lastPrinted>2021-02-04T20:20:00Z</cp:lastPrinted>
  <dcterms:created xsi:type="dcterms:W3CDTF">2024-08-31T16:53:00Z</dcterms:created>
  <dcterms:modified xsi:type="dcterms:W3CDTF">2024-08-31T17:05:00Z</dcterms:modified>
</cp:coreProperties>
</file>